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8</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PolyPid Ltd.</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Shares</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07/31/2026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Rosalind Advisors, Inc.</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ONTARIO, CANADA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5,124,011.00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5,124,011.00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5,124,011.00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This percentage is calculated based upon 19,174,078 Ordinary shares of the Issuers common stock outstanding as of March 31, 2026, based on the 6K issued by Polypid Ltd on May 13, 2026. However, as more fully described in Item 4, the securities reported in rows 6, 8 and 9 show the number of shares of Common Stock that would be issuable upon full conversion and exercise of such reported securities and do not give effect to such blockers. Therefore, the actual number of shares of Common Stock beneficially owned by such Reporting Person, after giving effect to such blockers, is less than the number of securities reported in rows 6, 8 and 9. (6) 565,655 shares of Common Stock 4,558,356 shares of Common Stock issuable upon exercise of warrants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SALAMON STEVEN A J</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ONTARIO, CANADA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5,124,011.00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5,124,011.00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5,124,011.00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(6) 565,655 shares of Common Stock 4,558,356 shares of Common Stock issuable upon exercise of warrants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Aharon Gil</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ONTARIO, CANADA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5,124,011.00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5,124,011.00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5,124,011.00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(6) 565,655 shares of Common Stock 4,558,356 shares of Common Stock issuable upon exercise of warrants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Rosalind Master Fund L.P.</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5,124,011.00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5,124,011.00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5,124,011.00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(6) 565,655 shares of Common Stock 4,558,356 shares of Common Stock issuable upon exercise of warrants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150"/>
        <w:gridCol w:w="8900"/>
        <w:gridCol w:w="155"/>
      </w:tblGrid>
      <w:tr>
        <w:trPr/>
        <w:tc>
          <w:tcPr>
            <w:tcW w:w="1150" w:type="dxa"/>
            <w:tcBorders/>
            <w:vAlign w:val="center"/>
          </w:tcPr>
          <w:p>
            <w:pPr>
              <w:pStyle w:val="TableContents"/>
              <w:bidi w:val="0"/>
              <w:spacing w:before="0" w:after="283"/>
              <w:jc w:val="left"/>
              <w:rPr/>
            </w:pPr>
            <w:r>
              <w:rPr/>
              <w:t>Item 1.</w:t>
            </w:r>
          </w:p>
        </w:tc>
        <w:tc>
          <w:tcPr>
            <w:tcW w:w="890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(a)</w:t>
            </w:r>
          </w:p>
        </w:tc>
        <w:tc>
          <w:tcPr>
            <w:tcW w:w="8900" w:type="dxa"/>
            <w:tcBorders/>
            <w:vAlign w:val="center"/>
          </w:tcPr>
          <w:p>
            <w:pPr>
              <w:pStyle w:val="TableContents"/>
              <w:bidi w:val="0"/>
              <w:jc w:val="left"/>
              <w:rPr/>
            </w:pPr>
            <w:r>
              <w:rPr/>
              <w:t xml:space="preserve">Name of issuer: </w:t>
            </w:r>
          </w:p>
          <w:p>
            <w:pPr>
              <w:pStyle w:val="TableContents"/>
              <w:bidi w:val="0"/>
              <w:spacing w:before="0" w:after="0"/>
              <w:jc w:val="left"/>
              <w:rPr/>
            </w:pPr>
            <w:r>
              <w:rPr/>
              <w:t>PolyPid Ltd.</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(b)</w:t>
            </w:r>
          </w:p>
        </w:tc>
        <w:tc>
          <w:tcPr>
            <w:tcW w:w="890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18 HASIVIM STREET, 18 HASIVIM STREET, PETACH TIKVA, ISRAEL, 4959376.</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2.</w:t>
            </w:r>
          </w:p>
        </w:tc>
        <w:tc>
          <w:tcPr>
            <w:tcW w:w="890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(a)</w:t>
            </w:r>
          </w:p>
        </w:tc>
        <w:tc>
          <w:tcPr>
            <w:tcW w:w="8900" w:type="dxa"/>
            <w:tcBorders/>
            <w:vAlign w:val="center"/>
          </w:tcPr>
          <w:p>
            <w:pPr>
              <w:pStyle w:val="TableContents"/>
              <w:bidi w:val="0"/>
              <w:jc w:val="left"/>
              <w:rPr/>
            </w:pPr>
            <w:r>
              <w:rPr/>
              <w:t xml:space="preserve">Name of person filing: </w:t>
            </w:r>
          </w:p>
          <w:p>
            <w:pPr>
              <w:pStyle w:val="TableContents"/>
              <w:bidi w:val="0"/>
              <w:spacing w:before="0" w:after="0"/>
              <w:jc w:val="left"/>
              <w:rPr/>
            </w:pPr>
            <w:r>
              <w:rPr/>
              <w:t>Rosalind Advisors Inc. Advisor to RMF Rosalind Master Fund L.P. RMF Steven Salamon President Steven Salamon is the portfolio manager of the Advisor which advises RMF. Gilad Aharon is the portfolio manager and member of the Advisor which advises RMF.</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(b)</w:t>
            </w:r>
          </w:p>
        </w:tc>
        <w:tc>
          <w:tcPr>
            <w:tcW w:w="890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Rosalind Advisors, Inc. 15 Wellesley Street West Suite 326 Toronto, Ontario M4Y 0G7 Canada Rosalind Master Fund L.P. P.O. Box 309 Ugland House, Grand Cayman KY1-1104, Cayman Islands Steven Salamon 15 Wellesley Street West Suite 326 Toronto, Ontario M4Y 0G7 Canada Gilad Aharon 15 Wellesley Street West Suite 326 Toronto, Ontario M4Y 0G7 Canada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(c)</w:t>
            </w:r>
          </w:p>
        </w:tc>
        <w:tc>
          <w:tcPr>
            <w:tcW w:w="8900" w:type="dxa"/>
            <w:tcBorders/>
            <w:vAlign w:val="center"/>
          </w:tcPr>
          <w:p>
            <w:pPr>
              <w:pStyle w:val="TableContents"/>
              <w:bidi w:val="0"/>
              <w:jc w:val="left"/>
              <w:rPr/>
            </w:pPr>
            <w:r>
              <w:rPr/>
              <w:t xml:space="preserve">Citizenship: </w:t>
            </w:r>
          </w:p>
          <w:p>
            <w:pPr>
              <w:pStyle w:val="TableContents"/>
              <w:bidi w:val="0"/>
              <w:spacing w:before="0" w:after="0"/>
              <w:jc w:val="left"/>
              <w:rPr/>
            </w:pPr>
            <w:r>
              <w:rPr/>
              <w:t>Mr. Salamon and Mr. Aharon are citizens of Canada, resident in Ontario</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(d)</w:t>
            </w:r>
          </w:p>
        </w:tc>
        <w:tc>
          <w:tcPr>
            <w:tcW w:w="890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Shares</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(e)</w:t>
            </w:r>
          </w:p>
        </w:tc>
        <w:tc>
          <w:tcPr>
            <w:tcW w:w="8900"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3.</w:t>
            </w:r>
          </w:p>
        </w:tc>
        <w:tc>
          <w:tcPr>
            <w:tcW w:w="8900"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(a)</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(b)</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(c)</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(d)</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(e)</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(f)</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(g)</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(h)</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(j)</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(k)</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9055" w:type="dxa"/>
            <w:gridSpan w:val="2"/>
            <w:tcBorders/>
            <w:vAlign w:val="center"/>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4.</w:t>
            </w:r>
          </w:p>
        </w:tc>
        <w:tc>
          <w:tcPr>
            <w:tcW w:w="8900"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(a)</w:t>
            </w:r>
          </w:p>
        </w:tc>
        <w:tc>
          <w:tcPr>
            <w:tcW w:w="890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as of the date of the event which requires filing of this statement required by Items 4a to c is set forth in Rows 7 to 13 of the cover page for each Reporting Person hereto and is incorporated herein by reference for each such Reporting Person. The percentage set forth in Row 11 of the cover page for each Reporting Person is based upon 19,174,078 Ordinary shares of the Issuers common stock outstanding as of March 31, 2026, based on the 6K issued by Polypid Ltd on May 13, 2026. Rosalind Master Fund L.P. may have been deemed to have the beneficial ownership of 565,655 shares of common stock representing the beneficial ownership of approximately 2.95% of the common stocks as mentioned above, which excludes the 4,558,356 shares issuable upon the exercise of warrants and warrant shares because they contain a blocker provision under which the holder thereof does not have the right to exercise any of the warrant to the extent that such exercise would result in beneficial ownership by the holder in excess of 9.99% of the Common Stock. Consequently, as of the date of the event which requires the filing of this statement, the Reporting Persons were not able to exercise any of the warrants due to the Blockers. Rosalind Advisors Inc. is the investment advisor to RMF and may be deemed to be the beneficial owner of shares held by RMF. Steven Salamon is the portfolio manager of the Advisor and may be deemed to be the beneficial owner of shares held by RMF. Notwithstanding the foregoing, the Advisor and Mr. Salamon disclaim beneficial ownership of the shares.</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(b)</w:t>
            </w:r>
          </w:p>
        </w:tc>
        <w:tc>
          <w:tcPr>
            <w:tcW w:w="890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Rosalind Advisors Inc. 9.9% Rosalind Master Fund L.P. 9.9% Steven Salamon 9.9% Gilad Aharon 9.9%  %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(c)</w:t>
            </w:r>
          </w:p>
        </w:tc>
        <w:tc>
          <w:tcPr>
            <w:tcW w:w="8900"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Rosalind Advisors Inc. 565,655 Rosalind Master Fund L.P. 565,655 Steven Salamon 565,655 Gilad Aharon 565,655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Rosalind Advisors Inc. 565,655 Rosalind Master Fund L.P. 565,655 Steven Salamon 565,655 Gilad Aharon 565,655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5.</w:t>
            </w:r>
          </w:p>
        </w:tc>
        <w:tc>
          <w:tcPr>
            <w:tcW w:w="8900"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6.</w:t>
            </w:r>
          </w:p>
        </w:tc>
        <w:tc>
          <w:tcPr>
            <w:tcW w:w="8900"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7.</w:t>
            </w:r>
          </w:p>
        </w:tc>
        <w:tc>
          <w:tcPr>
            <w:tcW w:w="890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8.</w:t>
            </w:r>
          </w:p>
        </w:tc>
        <w:tc>
          <w:tcPr>
            <w:tcW w:w="8900"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9.</w:t>
            </w:r>
          </w:p>
        </w:tc>
        <w:tc>
          <w:tcPr>
            <w:tcW w:w="8900"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010" w:type="dxa"/>
        <w:jc w:val="left"/>
        <w:tblInd w:w="0" w:type="dxa"/>
        <w:tblLayout w:type="fixed"/>
        <w:tblCellMar>
          <w:top w:w="28" w:type="dxa"/>
          <w:left w:w="28" w:type="dxa"/>
          <w:bottom w:w="28" w:type="dxa"/>
          <w:right w:w="28" w:type="dxa"/>
        </w:tblCellMar>
      </w:tblPr>
      <w:tblGrid>
        <w:gridCol w:w="2505"/>
        <w:gridCol w:w="2505"/>
      </w:tblGrid>
      <w:tr>
        <w:trPr/>
        <w:tc>
          <w:tcPr>
            <w:tcW w:w="2505" w:type="dxa"/>
            <w:tcBorders/>
            <w:vAlign w:val="center"/>
          </w:tcPr>
          <w:p>
            <w:pPr>
              <w:pStyle w:val="TableContents"/>
              <w:bidi w:val="0"/>
              <w:spacing w:before="0" w:after="0"/>
              <w:jc w:val="left"/>
              <w:rPr/>
            </w:pPr>
            <w:r>
              <w:rPr/>
              <w:t> </w:t>
            </w:r>
          </w:p>
          <w:tbl>
            <w:tblPr>
              <w:tblW w:w="2401" w:type="dxa"/>
              <w:jc w:val="left"/>
              <w:tblInd w:w="0" w:type="dxa"/>
              <w:tblLayout w:type="fixed"/>
              <w:tblCellMar>
                <w:top w:w="28" w:type="dxa"/>
                <w:left w:w="28" w:type="dxa"/>
                <w:bottom w:w="28" w:type="dxa"/>
                <w:right w:w="28" w:type="dxa"/>
              </w:tblCellMar>
            </w:tblPr>
            <w:tblGrid>
              <w:gridCol w:w="2401"/>
            </w:tblGrid>
            <w:tr>
              <w:trPr/>
              <w:tc>
                <w:tcPr>
                  <w:tcW w:w="2401" w:type="dxa"/>
                  <w:tcBorders/>
                  <w:vAlign w:val="center"/>
                </w:tcPr>
                <w:p>
                  <w:pPr>
                    <w:pStyle w:val="TableContents"/>
                    <w:bidi w:val="0"/>
                    <w:spacing w:before="0" w:after="0"/>
                    <w:jc w:val="left"/>
                    <w:rPr/>
                  </w:pPr>
                  <w:r>
                    <w:rPr/>
                    <w:t>Rosalind Advisors, Inc.</w:t>
                  </w:r>
                </w:p>
              </w:tc>
            </w:tr>
          </w:tbl>
          <w:p>
            <w:pPr>
              <w:pStyle w:val="TableContents"/>
              <w:bidi w:val="0"/>
              <w:spacing w:before="0" w:after="283"/>
              <w:jc w:val="left"/>
              <w:rPr/>
            </w:pPr>
            <w:r>
              <w:rPr/>
            </w:r>
          </w:p>
        </w:tc>
        <w:tc>
          <w:tcPr>
            <w:tcW w:w="250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1"/>
        <w:gridCol w:w="4364"/>
      </w:tblGrid>
      <w:tr>
        <w:trPr/>
        <w:tc>
          <w:tcPr>
            <w:tcW w:w="584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1"/>
              <w:gridCol w:w="9024"/>
            </w:tblGrid>
            <w:tr>
              <w:trPr/>
              <w:tc>
                <w:tcPr>
                  <w:tcW w:w="1181" w:type="dxa"/>
                  <w:tcBorders/>
                  <w:vAlign w:val="center"/>
                </w:tcPr>
                <w:p>
                  <w:pPr>
                    <w:pStyle w:val="TableContents"/>
                    <w:bidi w:val="0"/>
                    <w:spacing w:before="0" w:after="283"/>
                    <w:jc w:val="left"/>
                    <w:rPr/>
                  </w:pPr>
                  <w:r>
                    <w:rPr/>
                    <w:t>Signature:</w:t>
                  </w:r>
                </w:p>
              </w:tc>
              <w:tc>
                <w:tcPr>
                  <w:tcW w:w="9024" w:type="dxa"/>
                  <w:tcBorders/>
                  <w:vAlign w:val="center"/>
                </w:tcPr>
                <w:p>
                  <w:pPr>
                    <w:pStyle w:val="TableContents"/>
                    <w:bidi w:val="0"/>
                    <w:spacing w:before="0" w:after="283"/>
                    <w:jc w:val="left"/>
                    <w:rPr/>
                  </w:pPr>
                  <w:r>
                    <w:rPr/>
                    <w:t>Steven Salamon</w:t>
                  </w:r>
                </w:p>
              </w:tc>
            </w:tr>
            <w:tr>
              <w:trPr/>
              <w:tc>
                <w:tcPr>
                  <w:tcW w:w="1181" w:type="dxa"/>
                  <w:tcBorders/>
                  <w:vAlign w:val="center"/>
                </w:tcPr>
                <w:p>
                  <w:pPr>
                    <w:pStyle w:val="TableContents"/>
                    <w:bidi w:val="0"/>
                    <w:spacing w:before="0" w:after="283"/>
                    <w:jc w:val="left"/>
                    <w:rPr/>
                  </w:pPr>
                  <w:r>
                    <w:rPr/>
                    <w:t>Name/Title:</w:t>
                  </w:r>
                </w:p>
              </w:tc>
              <w:tc>
                <w:tcPr>
                  <w:tcW w:w="9024" w:type="dxa"/>
                  <w:tcBorders/>
                  <w:vAlign w:val="center"/>
                </w:tcPr>
                <w:p>
                  <w:pPr>
                    <w:pStyle w:val="TableContents"/>
                    <w:bidi w:val="0"/>
                    <w:spacing w:before="0" w:after="283"/>
                    <w:jc w:val="left"/>
                    <w:rPr/>
                  </w:pPr>
                  <w:r>
                    <w:rPr/>
                    <w:t>President</w:t>
                  </w:r>
                </w:p>
              </w:tc>
            </w:tr>
            <w:tr>
              <w:trPr/>
              <w:tc>
                <w:tcPr>
                  <w:tcW w:w="1181" w:type="dxa"/>
                  <w:tcBorders/>
                  <w:vAlign w:val="center"/>
                </w:tcPr>
                <w:p>
                  <w:pPr>
                    <w:pStyle w:val="TableContents"/>
                    <w:bidi w:val="0"/>
                    <w:spacing w:before="0" w:after="283"/>
                    <w:jc w:val="left"/>
                    <w:rPr/>
                  </w:pPr>
                  <w:r>
                    <w:rPr/>
                    <w:t>Date:</w:t>
                  </w:r>
                </w:p>
              </w:tc>
              <w:tc>
                <w:tcPr>
                  <w:tcW w:w="9024"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364" w:type="dxa"/>
            <w:tcBorders/>
            <w:vAlign w:val="center"/>
          </w:tcPr>
          <w:p>
            <w:pPr>
              <w:pStyle w:val="TableContents"/>
              <w:bidi w:val="0"/>
              <w:spacing w:before="0" w:after="283"/>
              <w:jc w:val="left"/>
              <w:rPr>
                <w:sz w:val="4"/>
                <w:szCs w:val="4"/>
              </w:rPr>
            </w:pPr>
            <w:r>
              <w:rPr>
                <w:sz w:val="4"/>
                <w:szCs w:val="4"/>
              </w:rPr>
            </w:r>
          </w:p>
        </w:tc>
      </w:tr>
    </w:tbl>
    <w:tbl>
      <w:tblPr>
        <w:tblW w:w="5828" w:type="dxa"/>
        <w:jc w:val="left"/>
        <w:tblInd w:w="0" w:type="dxa"/>
        <w:tblLayout w:type="fixed"/>
        <w:tblCellMar>
          <w:top w:w="28" w:type="dxa"/>
          <w:left w:w="28" w:type="dxa"/>
          <w:bottom w:w="28" w:type="dxa"/>
          <w:right w:w="28" w:type="dxa"/>
        </w:tblCellMar>
      </w:tblPr>
      <w:tblGrid>
        <w:gridCol w:w="2914"/>
        <w:gridCol w:w="2914"/>
      </w:tblGrid>
      <w:tr>
        <w:trPr/>
        <w:tc>
          <w:tcPr>
            <w:tcW w:w="2914" w:type="dxa"/>
            <w:tcBorders/>
            <w:vAlign w:val="center"/>
          </w:tcPr>
          <w:p>
            <w:pPr>
              <w:pStyle w:val="TableContents"/>
              <w:bidi w:val="0"/>
              <w:spacing w:before="0" w:after="0"/>
              <w:jc w:val="left"/>
              <w:rPr/>
            </w:pPr>
            <w:r>
              <w:rPr/>
              <w:t> </w:t>
            </w:r>
          </w:p>
          <w:tbl>
            <w:tblPr>
              <w:tblW w:w="2776" w:type="dxa"/>
              <w:jc w:val="left"/>
              <w:tblInd w:w="0" w:type="dxa"/>
              <w:tblLayout w:type="fixed"/>
              <w:tblCellMar>
                <w:top w:w="28" w:type="dxa"/>
                <w:left w:w="28" w:type="dxa"/>
                <w:bottom w:w="28" w:type="dxa"/>
                <w:right w:w="28" w:type="dxa"/>
              </w:tblCellMar>
            </w:tblPr>
            <w:tblGrid>
              <w:gridCol w:w="2776"/>
            </w:tblGrid>
            <w:tr>
              <w:trPr/>
              <w:tc>
                <w:tcPr>
                  <w:tcW w:w="2776" w:type="dxa"/>
                  <w:tcBorders/>
                  <w:vAlign w:val="center"/>
                </w:tcPr>
                <w:p>
                  <w:pPr>
                    <w:pStyle w:val="TableContents"/>
                    <w:bidi w:val="0"/>
                    <w:spacing w:before="0" w:after="0"/>
                    <w:jc w:val="left"/>
                    <w:rPr/>
                  </w:pPr>
                  <w:r>
                    <w:rPr/>
                    <w:t>SALAMON STEVEN A J</w:t>
                  </w:r>
                </w:p>
              </w:tc>
            </w:tr>
          </w:tbl>
          <w:p>
            <w:pPr>
              <w:pStyle w:val="TableContents"/>
              <w:bidi w:val="0"/>
              <w:spacing w:before="0" w:after="283"/>
              <w:jc w:val="left"/>
              <w:rPr/>
            </w:pPr>
            <w:r>
              <w:rPr/>
            </w:r>
          </w:p>
        </w:tc>
        <w:tc>
          <w:tcPr>
            <w:tcW w:w="291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3"/>
        <w:gridCol w:w="4382"/>
      </w:tblGrid>
      <w:tr>
        <w:trPr/>
        <w:tc>
          <w:tcPr>
            <w:tcW w:w="582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1"/>
              <w:gridCol w:w="9024"/>
            </w:tblGrid>
            <w:tr>
              <w:trPr/>
              <w:tc>
                <w:tcPr>
                  <w:tcW w:w="1181" w:type="dxa"/>
                  <w:tcBorders/>
                  <w:vAlign w:val="center"/>
                </w:tcPr>
                <w:p>
                  <w:pPr>
                    <w:pStyle w:val="TableContents"/>
                    <w:bidi w:val="0"/>
                    <w:spacing w:before="0" w:after="283"/>
                    <w:jc w:val="left"/>
                    <w:rPr/>
                  </w:pPr>
                  <w:r>
                    <w:rPr/>
                    <w:t>Signature:</w:t>
                  </w:r>
                </w:p>
              </w:tc>
              <w:tc>
                <w:tcPr>
                  <w:tcW w:w="9024" w:type="dxa"/>
                  <w:tcBorders/>
                  <w:vAlign w:val="center"/>
                </w:tcPr>
                <w:p>
                  <w:pPr>
                    <w:pStyle w:val="TableContents"/>
                    <w:bidi w:val="0"/>
                    <w:spacing w:before="0" w:after="283"/>
                    <w:jc w:val="left"/>
                    <w:rPr/>
                  </w:pPr>
                  <w:r>
                    <w:rPr/>
                    <w:t>Steven Salamon</w:t>
                  </w:r>
                </w:p>
              </w:tc>
            </w:tr>
            <w:tr>
              <w:trPr/>
              <w:tc>
                <w:tcPr>
                  <w:tcW w:w="1181" w:type="dxa"/>
                  <w:tcBorders/>
                  <w:vAlign w:val="center"/>
                </w:tcPr>
                <w:p>
                  <w:pPr>
                    <w:pStyle w:val="TableContents"/>
                    <w:bidi w:val="0"/>
                    <w:spacing w:before="0" w:after="283"/>
                    <w:jc w:val="left"/>
                    <w:rPr/>
                  </w:pPr>
                  <w:r>
                    <w:rPr/>
                    <w:t>Name/Title:</w:t>
                  </w:r>
                </w:p>
              </w:tc>
              <w:tc>
                <w:tcPr>
                  <w:tcW w:w="9024" w:type="dxa"/>
                  <w:tcBorders/>
                  <w:vAlign w:val="center"/>
                </w:tcPr>
                <w:p>
                  <w:pPr>
                    <w:pStyle w:val="TableContents"/>
                    <w:bidi w:val="0"/>
                    <w:spacing w:before="0" w:after="283"/>
                    <w:jc w:val="left"/>
                    <w:rPr/>
                  </w:pPr>
                  <w:r>
                    <w:rPr/>
                    <w:t>Steven Salamon</w:t>
                  </w:r>
                </w:p>
              </w:tc>
            </w:tr>
            <w:tr>
              <w:trPr/>
              <w:tc>
                <w:tcPr>
                  <w:tcW w:w="1181" w:type="dxa"/>
                  <w:tcBorders/>
                  <w:vAlign w:val="center"/>
                </w:tcPr>
                <w:p>
                  <w:pPr>
                    <w:pStyle w:val="TableContents"/>
                    <w:bidi w:val="0"/>
                    <w:spacing w:before="0" w:after="283"/>
                    <w:jc w:val="left"/>
                    <w:rPr/>
                  </w:pPr>
                  <w:r>
                    <w:rPr/>
                    <w:t>Date:</w:t>
                  </w:r>
                </w:p>
              </w:tc>
              <w:tc>
                <w:tcPr>
                  <w:tcW w:w="9024"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382" w:type="dxa"/>
            <w:tcBorders/>
            <w:vAlign w:val="center"/>
          </w:tcPr>
          <w:p>
            <w:pPr>
              <w:pStyle w:val="TableContents"/>
              <w:bidi w:val="0"/>
              <w:spacing w:before="0" w:after="283"/>
              <w:jc w:val="left"/>
              <w:rPr>
                <w:sz w:val="4"/>
                <w:szCs w:val="4"/>
              </w:rPr>
            </w:pPr>
            <w:r>
              <w:rPr>
                <w:sz w:val="4"/>
                <w:szCs w:val="4"/>
              </w:rPr>
            </w:r>
          </w:p>
        </w:tc>
      </w:tr>
    </w:tbl>
    <w:tbl>
      <w:tblPr>
        <w:tblW w:w="2728" w:type="dxa"/>
        <w:jc w:val="left"/>
        <w:tblInd w:w="0" w:type="dxa"/>
        <w:tblLayout w:type="fixed"/>
        <w:tblCellMar>
          <w:top w:w="28" w:type="dxa"/>
          <w:left w:w="28" w:type="dxa"/>
          <w:bottom w:w="28" w:type="dxa"/>
          <w:right w:w="28" w:type="dxa"/>
        </w:tblCellMar>
      </w:tblPr>
      <w:tblGrid>
        <w:gridCol w:w="1364"/>
        <w:gridCol w:w="1364"/>
      </w:tblGrid>
      <w:tr>
        <w:trPr/>
        <w:tc>
          <w:tcPr>
            <w:tcW w:w="1364" w:type="dxa"/>
            <w:tcBorders/>
            <w:vAlign w:val="center"/>
          </w:tcPr>
          <w:p>
            <w:pPr>
              <w:pStyle w:val="TableContents"/>
              <w:bidi w:val="0"/>
              <w:spacing w:before="0" w:after="0"/>
              <w:jc w:val="left"/>
              <w:rPr/>
            </w:pPr>
            <w:r>
              <w:rPr/>
              <w:t> </w:t>
            </w:r>
          </w:p>
          <w:tbl>
            <w:tblPr>
              <w:tblW w:w="1246" w:type="dxa"/>
              <w:jc w:val="left"/>
              <w:tblInd w:w="0" w:type="dxa"/>
              <w:tblLayout w:type="fixed"/>
              <w:tblCellMar>
                <w:top w:w="28" w:type="dxa"/>
                <w:left w:w="28" w:type="dxa"/>
                <w:bottom w:w="28" w:type="dxa"/>
                <w:right w:w="28" w:type="dxa"/>
              </w:tblCellMar>
            </w:tblPr>
            <w:tblGrid>
              <w:gridCol w:w="1246"/>
            </w:tblGrid>
            <w:tr>
              <w:trPr/>
              <w:tc>
                <w:tcPr>
                  <w:tcW w:w="1246" w:type="dxa"/>
                  <w:tcBorders/>
                  <w:vAlign w:val="center"/>
                </w:tcPr>
                <w:p>
                  <w:pPr>
                    <w:pStyle w:val="TableContents"/>
                    <w:bidi w:val="0"/>
                    <w:spacing w:before="0" w:after="0"/>
                    <w:jc w:val="left"/>
                    <w:rPr/>
                  </w:pPr>
                  <w:r>
                    <w:rPr/>
                    <w:t>Aharon Gil</w:t>
                  </w:r>
                </w:p>
              </w:tc>
            </w:tr>
          </w:tbl>
          <w:p>
            <w:pPr>
              <w:pStyle w:val="TableContents"/>
              <w:bidi w:val="0"/>
              <w:spacing w:before="0" w:after="283"/>
              <w:jc w:val="left"/>
              <w:rPr/>
            </w:pPr>
            <w:r>
              <w:rPr/>
            </w:r>
          </w:p>
        </w:tc>
        <w:tc>
          <w:tcPr>
            <w:tcW w:w="136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85"/>
        <w:gridCol w:w="4420"/>
      </w:tblGrid>
      <w:tr>
        <w:trPr/>
        <w:tc>
          <w:tcPr>
            <w:tcW w:w="578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91"/>
              <w:gridCol w:w="9014"/>
            </w:tblGrid>
            <w:tr>
              <w:trPr/>
              <w:tc>
                <w:tcPr>
                  <w:tcW w:w="1191" w:type="dxa"/>
                  <w:tcBorders/>
                  <w:vAlign w:val="center"/>
                </w:tcPr>
                <w:p>
                  <w:pPr>
                    <w:pStyle w:val="TableContents"/>
                    <w:bidi w:val="0"/>
                    <w:spacing w:before="0" w:after="283"/>
                    <w:jc w:val="left"/>
                    <w:rPr/>
                  </w:pPr>
                  <w:r>
                    <w:rPr/>
                    <w:t>Signature:</w:t>
                  </w:r>
                </w:p>
              </w:tc>
              <w:tc>
                <w:tcPr>
                  <w:tcW w:w="9014" w:type="dxa"/>
                  <w:tcBorders/>
                  <w:vAlign w:val="center"/>
                </w:tcPr>
                <w:p>
                  <w:pPr>
                    <w:pStyle w:val="TableContents"/>
                    <w:bidi w:val="0"/>
                    <w:spacing w:before="0" w:after="283"/>
                    <w:jc w:val="left"/>
                    <w:rPr/>
                  </w:pPr>
                  <w:r>
                    <w:rPr/>
                    <w:t>Gil Aharon</w:t>
                  </w:r>
                </w:p>
              </w:tc>
            </w:tr>
            <w:tr>
              <w:trPr/>
              <w:tc>
                <w:tcPr>
                  <w:tcW w:w="1191" w:type="dxa"/>
                  <w:tcBorders/>
                  <w:vAlign w:val="center"/>
                </w:tcPr>
                <w:p>
                  <w:pPr>
                    <w:pStyle w:val="TableContents"/>
                    <w:bidi w:val="0"/>
                    <w:spacing w:before="0" w:after="283"/>
                    <w:jc w:val="left"/>
                    <w:rPr/>
                  </w:pPr>
                  <w:r>
                    <w:rPr/>
                    <w:t>Name/Title:</w:t>
                  </w:r>
                </w:p>
              </w:tc>
              <w:tc>
                <w:tcPr>
                  <w:tcW w:w="9014" w:type="dxa"/>
                  <w:tcBorders/>
                  <w:vAlign w:val="center"/>
                </w:tcPr>
                <w:p>
                  <w:pPr>
                    <w:pStyle w:val="TableContents"/>
                    <w:bidi w:val="0"/>
                    <w:spacing w:before="0" w:after="283"/>
                    <w:jc w:val="left"/>
                    <w:rPr/>
                  </w:pPr>
                  <w:r>
                    <w:rPr/>
                    <w:t>Gil Aharon</w:t>
                  </w:r>
                </w:p>
              </w:tc>
            </w:tr>
            <w:tr>
              <w:trPr/>
              <w:tc>
                <w:tcPr>
                  <w:tcW w:w="1191" w:type="dxa"/>
                  <w:tcBorders/>
                  <w:vAlign w:val="center"/>
                </w:tcPr>
                <w:p>
                  <w:pPr>
                    <w:pStyle w:val="TableContents"/>
                    <w:bidi w:val="0"/>
                    <w:spacing w:before="0" w:after="283"/>
                    <w:jc w:val="left"/>
                    <w:rPr/>
                  </w:pPr>
                  <w:r>
                    <w:rPr/>
                    <w:t>Date:</w:t>
                  </w:r>
                </w:p>
              </w:tc>
              <w:tc>
                <w:tcPr>
                  <w:tcW w:w="9014"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420" w:type="dxa"/>
            <w:tcBorders/>
            <w:vAlign w:val="center"/>
          </w:tcPr>
          <w:p>
            <w:pPr>
              <w:pStyle w:val="TableContents"/>
              <w:bidi w:val="0"/>
              <w:spacing w:before="0" w:after="283"/>
              <w:jc w:val="left"/>
              <w:rPr>
                <w:sz w:val="4"/>
                <w:szCs w:val="4"/>
              </w:rPr>
            </w:pPr>
            <w:r>
              <w:rPr>
                <w:sz w:val="4"/>
                <w:szCs w:val="4"/>
              </w:rPr>
            </w:r>
          </w:p>
        </w:tc>
      </w:tr>
    </w:tbl>
    <w:tbl>
      <w:tblPr>
        <w:tblW w:w="5742" w:type="dxa"/>
        <w:jc w:val="left"/>
        <w:tblInd w:w="0" w:type="dxa"/>
        <w:tblLayout w:type="fixed"/>
        <w:tblCellMar>
          <w:top w:w="28" w:type="dxa"/>
          <w:left w:w="28" w:type="dxa"/>
          <w:bottom w:w="28" w:type="dxa"/>
          <w:right w:w="28" w:type="dxa"/>
        </w:tblCellMar>
      </w:tblPr>
      <w:tblGrid>
        <w:gridCol w:w="2871"/>
        <w:gridCol w:w="2871"/>
      </w:tblGrid>
      <w:tr>
        <w:trPr/>
        <w:tc>
          <w:tcPr>
            <w:tcW w:w="2871" w:type="dxa"/>
            <w:tcBorders/>
            <w:vAlign w:val="center"/>
          </w:tcPr>
          <w:p>
            <w:pPr>
              <w:pStyle w:val="TableContents"/>
              <w:bidi w:val="0"/>
              <w:spacing w:before="0" w:after="0"/>
              <w:jc w:val="left"/>
              <w:rPr/>
            </w:pPr>
            <w:r>
              <w:rPr/>
              <w:t> </w:t>
            </w:r>
          </w:p>
          <w:tbl>
            <w:tblPr>
              <w:tblW w:w="2731" w:type="dxa"/>
              <w:jc w:val="left"/>
              <w:tblInd w:w="0" w:type="dxa"/>
              <w:tblLayout w:type="fixed"/>
              <w:tblCellMar>
                <w:top w:w="28" w:type="dxa"/>
                <w:left w:w="28" w:type="dxa"/>
                <w:bottom w:w="28" w:type="dxa"/>
                <w:right w:w="28" w:type="dxa"/>
              </w:tblCellMar>
            </w:tblPr>
            <w:tblGrid>
              <w:gridCol w:w="2731"/>
            </w:tblGrid>
            <w:tr>
              <w:trPr/>
              <w:tc>
                <w:tcPr>
                  <w:tcW w:w="2731" w:type="dxa"/>
                  <w:tcBorders/>
                  <w:vAlign w:val="center"/>
                </w:tcPr>
                <w:p>
                  <w:pPr>
                    <w:pStyle w:val="TableContents"/>
                    <w:bidi w:val="0"/>
                    <w:spacing w:before="0" w:after="0"/>
                    <w:jc w:val="left"/>
                    <w:rPr/>
                  </w:pPr>
                  <w:r>
                    <w:rPr/>
                    <w:t>Rosalind Master Fund L.P.</w:t>
                  </w:r>
                </w:p>
              </w:tc>
            </w:tr>
          </w:tbl>
          <w:p>
            <w:pPr>
              <w:pStyle w:val="TableContents"/>
              <w:bidi w:val="0"/>
              <w:spacing w:before="0" w:after="283"/>
              <w:jc w:val="left"/>
              <w:rPr/>
            </w:pPr>
            <w:r>
              <w:rPr/>
            </w:r>
          </w:p>
        </w:tc>
        <w:tc>
          <w:tcPr>
            <w:tcW w:w="287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0"/>
        <w:gridCol w:w="4315"/>
      </w:tblGrid>
      <w:tr>
        <w:trPr/>
        <w:tc>
          <w:tcPr>
            <w:tcW w:w="589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Mike McDonald</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Director, Rosalind (Cayman) Ltd. (as General Partner to Rosalind Master Fund)</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315" w:type="dxa"/>
            <w:tcBorders/>
            <w:vAlign w:val="center"/>
          </w:tcPr>
          <w:p>
            <w:pPr>
              <w:pStyle w:val="TableContents"/>
              <w:bidi w:val="0"/>
              <w:spacing w:before="0" w:after="283"/>
              <w:jc w:val="left"/>
              <w:rPr>
                <w:sz w:val="4"/>
                <w:szCs w:val="4"/>
              </w:rPr>
            </w:pPr>
            <w:r>
              <w:rPr>
                <w:sz w:val="4"/>
                <w:szCs w:val="4"/>
              </w:rPr>
            </w:r>
          </w:p>
        </w:tc>
      </w:tr>
    </w:tbl>
    <w:p>
      <w:pPr>
        <w:pStyle w:val="Normal"/>
        <w:bidi w:val="0"/>
        <w:spacing w:before="0" w:after="0"/>
        <w:ind w:left="1440" w:right="0" w:hanging="0"/>
        <w:jc w:val="left"/>
        <w:rPr>
          <w:sz w:val="4"/>
          <w:szCs w:val="4"/>
        </w:rPr>
      </w:pPr>
      <w:r>
        <w:rPr>
          <w:sz w:val="4"/>
          <w:szCs w:val="4"/>
        </w:rPr>
      </w:r>
      <w:bookmarkStart w:id="28" w:name="rosalind_pypd_exa.htm"/>
      <w:bookmarkStart w:id="29" w:name="ksrosalind_pypd_exa"/>
      <w:bookmarkStart w:id="30" w:name="rosalind_pypd_exa.htm"/>
      <w:bookmarkStart w:id="31" w:name="ksrosalind_pypd_exa"/>
      <w:bookmarkEnd w:id="30"/>
      <w:bookmarkEnd w:id="31"/>
      <w:r>
        <w:br w:type="page"/>
      </w:r>
    </w:p>
    <w:tbl>
      <w:tblPr>
        <w:tblW w:w="206" w:type="dxa"/>
        <w:jc w:val="left"/>
        <w:tblInd w:w="144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ind w:left="1440" w:right="0" w:hanging="0"/>
        <w:jc w:val="left"/>
        <w:rPr>
          <w:rFonts w:ascii="Arial" w:hAnsi="Arial"/>
          <w:b/>
          <w:i w:val="false"/>
          <w:caps w:val="false"/>
          <w:smallCaps w:val="false"/>
          <w:sz w:val="18"/>
        </w:rPr>
      </w:pPr>
      <w:r>
        <w:rPr>
          <w:rFonts w:ascii="Arial" w:hAnsi="Arial"/>
          <w:b/>
          <w:i w:val="false"/>
          <w:caps w:val="false"/>
          <w:smallCaps w:val="false"/>
          <w:sz w:val="18"/>
        </w:rPr>
        <w:t>Exhibit A</w:t>
      </w:r>
    </w:p>
    <w:p>
      <w:pPr>
        <w:pStyle w:val="TextBody"/>
        <w:bidi w:val="0"/>
        <w:ind w:left="1440" w:right="0" w:hanging="0"/>
        <w:jc w:val="left"/>
        <w:rPr>
          <w:rFonts w:ascii="Times New Roman" w:hAnsi="Times New Roman"/>
          <w:b w:val="false"/>
          <w:i w:val="false"/>
          <w:caps w:val="false"/>
          <w:smallCaps w:val="false"/>
          <w:sz w:val="24"/>
        </w:rPr>
      </w:pPr>
      <w:r>
        <w:rPr>
          <w:rFonts w:ascii="Times New Roman" w:hAnsi="Times New Roman"/>
          <w:b w:val="false"/>
          <w:i w:val="false"/>
          <w:caps w:val="false"/>
          <w:smallCaps w:val="false"/>
          <w:sz w:val="24"/>
        </w:rPr>
        <w:t>Joint Filing Agreement</w:t>
      </w:r>
    </w:p>
    <w:p>
      <w:pPr>
        <w:pStyle w:val="TextBody"/>
        <w:bidi w:val="0"/>
        <w:ind w:left="1440" w:right="0" w:hanging="0"/>
        <w:jc w:val="left"/>
        <w:rPr>
          <w:caps w:val="false"/>
          <w:smallCaps w:val="false"/>
        </w:rPr>
      </w:pPr>
      <w:r>
        <w:rPr>
          <w:caps w:val="false"/>
          <w:smallCaps w:val="false"/>
        </w:rPr>
        <w:t> </w:t>
      </w:r>
    </w:p>
    <w:p>
      <w:pPr>
        <w:pStyle w:val="TextBody"/>
        <w:bidi w:val="0"/>
        <w:ind w:left="1440" w:right="0" w:hanging="0"/>
        <w:jc w:val="left"/>
        <w:rPr>
          <w:rFonts w:ascii="Times New Roman" w:hAnsi="Times New Roman"/>
          <w:b w:val="false"/>
          <w:i w:val="false"/>
          <w:caps w:val="false"/>
          <w:smallCaps w:val="false"/>
          <w:sz w:val="18"/>
        </w:rPr>
      </w:pPr>
      <w:r>
        <w:rPr>
          <w:rFonts w:ascii="Times New Roman" w:hAnsi="Times New Roman"/>
          <w:b w:val="false"/>
          <w:i w:val="false"/>
          <w:caps w:val="false"/>
          <w:smallCaps w:val="false"/>
          <w:sz w:val="18"/>
        </w:rPr>
        <w:t>The undersigned hereby agree that this Statement on Schedule 13G with respect to the beneficial ownership of shares of Common Stock of POLYPID LTD. is filed jointly, on behalf of each of them.</w:t>
      </w:r>
    </w:p>
    <w:p>
      <w:pPr>
        <w:pStyle w:val="TextBody"/>
        <w:bidi w:val="0"/>
        <w:ind w:left="1440" w:right="0" w:hanging="0"/>
        <w:jc w:val="left"/>
        <w:rPr>
          <w:caps w:val="false"/>
          <w:smallCaps w:val="false"/>
        </w:rPr>
      </w:pPr>
      <w:r>
        <w:rPr>
          <w:caps w:val="false"/>
          <w:smallCaps w:val="false"/>
        </w:rPr>
        <w:t> </w:t>
      </w:r>
    </w:p>
    <w:p>
      <w:pPr>
        <w:pStyle w:val="TextBody"/>
        <w:bidi w:val="0"/>
        <w:ind w:left="1440" w:right="0" w:hanging="0"/>
        <w:jc w:val="left"/>
        <w:rPr>
          <w:caps w:val="false"/>
          <w:smallCaps w:val="false"/>
        </w:rPr>
      </w:pPr>
      <w:r>
        <w:rPr>
          <w:caps w:val="false"/>
          <w:smallCaps w:val="false"/>
        </w:rPr>
        <w:t> </w:t>
      </w:r>
    </w:p>
    <w:p>
      <w:pPr>
        <w:pStyle w:val="TextBody"/>
        <w:bidi w:val="0"/>
        <w:ind w:left="6543" w:right="0" w:hanging="0"/>
        <w:jc w:val="left"/>
        <w:rPr>
          <w:rFonts w:ascii="Times New Roman" w:hAnsi="Times New Roman"/>
          <w:b/>
          <w:i w:val="false"/>
          <w:caps w:val="false"/>
          <w:smallCaps w:val="false"/>
          <w:sz w:val="18"/>
        </w:rPr>
      </w:pPr>
      <w:r>
        <w:rPr>
          <w:rFonts w:ascii="Times New Roman" w:hAnsi="Times New Roman"/>
          <w:b/>
          <w:i w:val="false"/>
          <w:caps w:val="false"/>
          <w:smallCaps w:val="false"/>
          <w:sz w:val="18"/>
        </w:rPr>
        <w:t>Rosalind Advisors, Inc.</w:t>
      </w:r>
    </w:p>
    <w:p>
      <w:pPr>
        <w:pStyle w:val="TextBody"/>
        <w:bidi w:val="0"/>
        <w:ind w:left="6543" w:right="0" w:hanging="0"/>
        <w:jc w:val="left"/>
        <w:rPr>
          <w:rFonts w:ascii="Times New Roman" w:hAnsi="Times New Roman"/>
          <w:b w:val="false"/>
          <w:i w:val="false"/>
          <w:caps w:val="false"/>
          <w:smallCaps w:val="false"/>
          <w:sz w:val="18"/>
        </w:rPr>
      </w:pPr>
      <w:r>
        <w:rPr>
          <w:rFonts w:ascii="Times New Roman" w:hAnsi="Times New Roman"/>
          <w:b w:val="false"/>
          <w:i w:val="false"/>
          <w:caps w:val="false"/>
          <w:smallCaps w:val="false"/>
          <w:sz w:val="18"/>
        </w:rPr>
        <w:t>By: _____________________________</w:t>
      </w:r>
    </w:p>
    <w:p>
      <w:pPr>
        <w:pStyle w:val="TextBody"/>
        <w:bidi w:val="0"/>
        <w:ind w:left="6543" w:right="0" w:hanging="0"/>
        <w:jc w:val="left"/>
        <w:rPr>
          <w:rFonts w:ascii="Times New Roman" w:hAnsi="Times New Roman"/>
          <w:b w:val="false"/>
          <w:i w:val="false"/>
          <w:caps w:val="false"/>
          <w:smallCaps w:val="false"/>
          <w:sz w:val="18"/>
        </w:rPr>
      </w:pPr>
      <w:r>
        <w:rPr>
          <w:rFonts w:ascii="Times New Roman" w:hAnsi="Times New Roman"/>
          <w:b w:val="false"/>
          <w:i w:val="false"/>
          <w:caps w:val="false"/>
          <w:smallCaps w:val="false"/>
          <w:sz w:val="18"/>
        </w:rPr>
        <w:t>Name: Steven Salamon</w:t>
      </w:r>
    </w:p>
    <w:p>
      <w:pPr>
        <w:pStyle w:val="TextBody"/>
        <w:bidi w:val="0"/>
        <w:ind w:left="6543" w:right="0" w:hanging="0"/>
        <w:jc w:val="left"/>
        <w:rPr>
          <w:rFonts w:ascii="Times New Roman" w:hAnsi="Times New Roman"/>
          <w:b w:val="false"/>
          <w:i w:val="false"/>
          <w:caps w:val="false"/>
          <w:smallCaps w:val="false"/>
          <w:sz w:val="18"/>
        </w:rPr>
      </w:pPr>
      <w:r>
        <w:rPr>
          <w:rFonts w:ascii="Times New Roman" w:hAnsi="Times New Roman"/>
          <w:b w:val="false"/>
          <w:i w:val="false"/>
          <w:caps w:val="false"/>
          <w:smallCaps w:val="false"/>
          <w:sz w:val="18"/>
        </w:rPr>
        <w:t>Title: President</w:t>
      </w:r>
    </w:p>
    <w:p>
      <w:pPr>
        <w:pStyle w:val="TextBody"/>
        <w:bidi w:val="0"/>
        <w:ind w:left="6543" w:right="0" w:hanging="0"/>
        <w:jc w:val="left"/>
        <w:rPr>
          <w:caps w:val="false"/>
          <w:smallCaps w:val="false"/>
        </w:rPr>
      </w:pPr>
      <w:r>
        <w:rPr>
          <w:caps w:val="false"/>
          <w:smallCaps w:val="false"/>
        </w:rPr>
        <w:t> </w:t>
      </w:r>
    </w:p>
    <w:p>
      <w:pPr>
        <w:pStyle w:val="TextBody"/>
        <w:bidi w:val="0"/>
        <w:ind w:left="6543" w:right="0" w:hanging="0"/>
        <w:jc w:val="left"/>
        <w:rPr>
          <w:rFonts w:ascii="Times New Roman" w:hAnsi="Times New Roman"/>
          <w:b/>
          <w:i w:val="false"/>
          <w:caps w:val="false"/>
          <w:smallCaps w:val="false"/>
          <w:sz w:val="18"/>
        </w:rPr>
      </w:pPr>
      <w:r>
        <w:rPr>
          <w:rFonts w:ascii="Times New Roman" w:hAnsi="Times New Roman"/>
          <w:b/>
          <w:i w:val="false"/>
          <w:caps w:val="false"/>
          <w:smallCaps w:val="false"/>
          <w:sz w:val="18"/>
        </w:rPr>
        <w:t>Rosalind Master Fund L.P.</w:t>
      </w:r>
    </w:p>
    <w:p>
      <w:pPr>
        <w:pStyle w:val="TextBody"/>
        <w:bidi w:val="0"/>
        <w:ind w:left="6543" w:right="0" w:hanging="0"/>
        <w:jc w:val="left"/>
        <w:rPr>
          <w:rFonts w:ascii="Times New Roman" w:hAnsi="Times New Roman"/>
          <w:b w:val="false"/>
          <w:i w:val="false"/>
          <w:caps w:val="false"/>
          <w:smallCaps w:val="false"/>
          <w:sz w:val="18"/>
        </w:rPr>
      </w:pPr>
      <w:r>
        <w:rPr>
          <w:rFonts w:ascii="Times New Roman" w:hAnsi="Times New Roman"/>
          <w:b w:val="false"/>
          <w:i w:val="false"/>
          <w:caps w:val="false"/>
          <w:smallCaps w:val="false"/>
          <w:sz w:val="18"/>
        </w:rPr>
        <w:t>By: _____________________________</w:t>
      </w:r>
    </w:p>
    <w:p>
      <w:pPr>
        <w:pStyle w:val="TextBody"/>
        <w:bidi w:val="0"/>
        <w:ind w:left="6543" w:right="0" w:hanging="0"/>
        <w:jc w:val="left"/>
        <w:rPr>
          <w:rFonts w:ascii="Times New Roman" w:hAnsi="Times New Roman"/>
          <w:b w:val="false"/>
          <w:i w:val="false"/>
          <w:caps w:val="false"/>
          <w:smallCaps w:val="false"/>
          <w:sz w:val="18"/>
        </w:rPr>
      </w:pPr>
      <w:r>
        <w:rPr>
          <w:rFonts w:ascii="Times New Roman" w:hAnsi="Times New Roman"/>
          <w:b w:val="false"/>
          <w:i w:val="false"/>
          <w:caps w:val="false"/>
          <w:smallCaps w:val="false"/>
          <w:sz w:val="18"/>
        </w:rPr>
        <w:t>Name: Mike McDonald</w:t>
      </w:r>
    </w:p>
    <w:p>
      <w:pPr>
        <w:pStyle w:val="TextBody"/>
        <w:bidi w:val="0"/>
        <w:ind w:left="6543" w:right="0" w:hanging="0"/>
        <w:jc w:val="left"/>
        <w:rPr>
          <w:rFonts w:ascii="Times New Roman" w:hAnsi="Times New Roman"/>
          <w:b w:val="false"/>
          <w:i w:val="false"/>
          <w:caps w:val="false"/>
          <w:smallCaps w:val="false"/>
          <w:sz w:val="18"/>
        </w:rPr>
      </w:pPr>
      <w:r>
        <w:rPr>
          <w:rFonts w:ascii="Times New Roman" w:hAnsi="Times New Roman"/>
          <w:b w:val="false"/>
          <w:i w:val="false"/>
          <w:caps w:val="false"/>
          <w:smallCaps w:val="false"/>
          <w:sz w:val="18"/>
        </w:rPr>
        <w:t>Title: Director, Rosalind (Cayman) Ltd. (as General Partner to Rosalind Master Fund)</w:t>
      </w:r>
    </w:p>
    <w:p>
      <w:pPr>
        <w:pStyle w:val="TextBody"/>
        <w:bidi w:val="0"/>
        <w:ind w:left="6543" w:right="0" w:hanging="0"/>
        <w:jc w:val="left"/>
        <w:rPr>
          <w:caps w:val="false"/>
          <w:smallCaps w:val="false"/>
        </w:rPr>
      </w:pPr>
      <w:r>
        <w:rPr>
          <w:caps w:val="false"/>
          <w:smallCaps w:val="false"/>
        </w:rPr>
        <w:t> </w:t>
      </w:r>
    </w:p>
    <w:p>
      <w:pPr>
        <w:pStyle w:val="TextBody"/>
        <w:bidi w:val="0"/>
        <w:ind w:left="6543" w:right="0" w:hanging="0"/>
        <w:jc w:val="left"/>
        <w:rPr>
          <w:rFonts w:ascii="Times New Roman" w:hAnsi="Times New Roman"/>
          <w:b w:val="false"/>
          <w:i w:val="false"/>
          <w:caps w:val="false"/>
          <w:smallCaps w:val="false"/>
          <w:sz w:val="18"/>
        </w:rPr>
      </w:pPr>
      <w:r>
        <w:rPr>
          <w:rFonts w:ascii="Times New Roman" w:hAnsi="Times New Roman"/>
          <w:b w:val="false"/>
          <w:i w:val="false"/>
          <w:caps w:val="false"/>
          <w:smallCaps w:val="false"/>
          <w:sz w:val="18"/>
        </w:rPr>
        <w:t>By: _____________________________</w:t>
      </w:r>
    </w:p>
    <w:p>
      <w:pPr>
        <w:pStyle w:val="TextBody"/>
        <w:bidi w:val="0"/>
        <w:ind w:left="6543" w:right="0" w:hanging="0"/>
        <w:jc w:val="left"/>
        <w:rPr>
          <w:rFonts w:ascii="Times New Roman" w:hAnsi="Times New Roman"/>
          <w:b w:val="false"/>
          <w:i w:val="false"/>
          <w:caps w:val="false"/>
          <w:smallCaps w:val="false"/>
          <w:sz w:val="18"/>
        </w:rPr>
      </w:pPr>
      <w:r>
        <w:rPr>
          <w:rFonts w:ascii="Times New Roman" w:hAnsi="Times New Roman"/>
          <w:b w:val="false"/>
          <w:i w:val="false"/>
          <w:caps w:val="false"/>
          <w:smallCaps w:val="false"/>
          <w:sz w:val="18"/>
        </w:rPr>
        <w:t>Name: Steven Salamon</w:t>
      </w:r>
    </w:p>
    <w:p>
      <w:pPr>
        <w:pStyle w:val="HorizontalLine"/>
        <w:bidi w:val="0"/>
        <w:ind w:left="1440" w:right="0" w:hanging="0"/>
        <w:jc w:val="left"/>
        <w:rPr/>
      </w:pPr>
      <w:r>
        <w:rPr/>
      </w:r>
    </w:p>
    <w:p>
      <w:pPr>
        <w:pStyle w:val="TextBody"/>
        <w:bidi w:val="0"/>
        <w:ind w:left="1440" w:right="0" w:hanging="0"/>
        <w:jc w:val="left"/>
        <w:rPr>
          <w:caps w:val="false"/>
          <w:smallCaps w:val="false"/>
        </w:rPr>
      </w:pPr>
      <w:r>
        <w:rPr>
          <w:caps w:val="false"/>
          <w:smallCaps w:val="false"/>
        </w:rPr>
        <w:t> </w:t>
      </w:r>
    </w:p>
    <w:p>
      <w:pPr>
        <w:pStyle w:val="TextBody"/>
        <w:bidi w:val="0"/>
        <w:spacing w:before="0" w:after="283"/>
        <w:ind w:left="1440" w:right="0" w:hanging="0"/>
        <w:jc w:val="left"/>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NYC#: 139632.2</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1790</Words>
  <Characters>9254</Characters>
  <CharactersWithSpaces>10971</CharactersWithSpaces>
  <Paragraphs>324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Schedule 13G</dc:title>
</cp:coreProperties>
</file>